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34872" cy="9667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34872"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color w:val="119314"/>
          <w:sz w:val="20"/>
          <w:szCs w:val="20"/>
        </w:rPr>
      </w:pPr>
      <w:r w:rsidDel="00000000" w:rsidR="00000000" w:rsidRPr="00000000">
        <w:rPr>
          <w:rtl w:val="0"/>
        </w:rPr>
      </w:r>
    </w:p>
    <w:p w:rsidR="00000000" w:rsidDel="00000000" w:rsidP="00000000" w:rsidRDefault="00000000" w:rsidRPr="00000000" w14:paraId="00000004">
      <w:pPr>
        <w:rPr>
          <w:b w:val="1"/>
          <w:color w:val="119314"/>
          <w:sz w:val="28"/>
          <w:szCs w:val="28"/>
        </w:rPr>
      </w:pPr>
      <w:r w:rsidDel="00000000" w:rsidR="00000000" w:rsidRPr="00000000">
        <w:rPr>
          <w:b w:val="1"/>
          <w:color w:val="119314"/>
          <w:sz w:val="28"/>
          <w:szCs w:val="28"/>
          <w:rtl w:val="0"/>
        </w:rPr>
        <w:t xml:space="preserve">MORGAN MILLION GRANT APPLICATION</w:t>
      </w:r>
    </w:p>
    <w:p w:rsidR="00000000" w:rsidDel="00000000" w:rsidP="00000000" w:rsidRDefault="00000000" w:rsidRPr="00000000" w14:paraId="00000005">
      <w:pPr>
        <w:rPr>
          <w:b w:val="1"/>
          <w:color w:val="119314"/>
          <w:sz w:val="20"/>
          <w:szCs w:val="20"/>
        </w:rPr>
      </w:pPr>
      <w:r w:rsidDel="00000000" w:rsidR="00000000" w:rsidRPr="00000000">
        <w:rPr>
          <w:rtl w:val="0"/>
        </w:rPr>
      </w:r>
    </w:p>
    <w:p w:rsidR="00000000" w:rsidDel="00000000" w:rsidP="00000000" w:rsidRDefault="00000000" w:rsidRPr="00000000" w14:paraId="00000006">
      <w:pPr>
        <w:rPr>
          <w:b w:val="1"/>
          <w:color w:val="119314"/>
          <w:sz w:val="20"/>
          <w:szCs w:val="20"/>
        </w:rPr>
      </w:pPr>
      <w:r w:rsidDel="00000000" w:rsidR="00000000" w:rsidRPr="00000000">
        <w:rPr>
          <w:b w:val="1"/>
          <w:color w:val="119314"/>
          <w:sz w:val="20"/>
          <w:szCs w:val="20"/>
          <w:rtl w:val="0"/>
        </w:rPr>
        <w:t xml:space="preserve">SUBMISSION DEADLINE: AUGUST 31, 2020</w:t>
      </w:r>
    </w:p>
    <w:p w:rsidR="00000000" w:rsidDel="00000000" w:rsidP="00000000" w:rsidRDefault="00000000" w:rsidRPr="00000000" w14:paraId="00000007">
      <w:pPr>
        <w:rPr>
          <w:b w:val="1"/>
          <w:color w:val="119314"/>
          <w:sz w:val="20"/>
          <w:szCs w:val="20"/>
        </w:rPr>
      </w:pPr>
      <w:r w:rsidDel="00000000" w:rsidR="00000000" w:rsidRPr="00000000">
        <w:rPr>
          <w:rtl w:val="0"/>
        </w:rPr>
      </w:r>
    </w:p>
    <w:p w:rsidR="00000000" w:rsidDel="00000000" w:rsidP="00000000" w:rsidRDefault="00000000" w:rsidRPr="00000000" w14:paraId="00000008">
      <w:pPr>
        <w:rPr>
          <w:b w:val="1"/>
          <w:color w:val="119314"/>
          <w:sz w:val="20"/>
          <w:szCs w:val="20"/>
        </w:rPr>
      </w:pPr>
      <w:r w:rsidDel="00000000" w:rsidR="00000000" w:rsidRPr="00000000">
        <w:rPr>
          <w:b w:val="1"/>
          <w:color w:val="119314"/>
          <w:sz w:val="20"/>
          <w:szCs w:val="20"/>
          <w:rtl w:val="0"/>
        </w:rPr>
        <w:t xml:space="preserve">WHO WE ARE</w:t>
      </w:r>
    </w:p>
    <w:p w:rsidR="00000000" w:rsidDel="00000000" w:rsidP="00000000" w:rsidRDefault="00000000" w:rsidRPr="00000000" w14:paraId="00000009">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are a group of Morgan County residents who are passionate about recreation. </w:t>
      </w:r>
    </w:p>
    <w:p w:rsidR="00000000" w:rsidDel="00000000" w:rsidP="00000000" w:rsidRDefault="00000000" w:rsidRPr="00000000" w14:paraId="0000000A">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want to make recreation better, bigger, and more accessible. </w:t>
      </w:r>
    </w:p>
    <w:p w:rsidR="00000000" w:rsidDel="00000000" w:rsidP="00000000" w:rsidRDefault="00000000" w:rsidRPr="00000000" w14:paraId="0000000B">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created a non-profit organization built around this idea and meet regularly with local leaders to make it happen.</w:t>
      </w:r>
    </w:p>
    <w:p w:rsidR="00000000" w:rsidDel="00000000" w:rsidP="00000000" w:rsidRDefault="00000000" w:rsidRPr="00000000" w14:paraId="0000000C">
      <w:pPr>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0D">
      <w:pPr>
        <w:rPr>
          <w:b w:val="1"/>
          <w:color w:val="119314"/>
          <w:sz w:val="20"/>
          <w:szCs w:val="20"/>
        </w:rPr>
      </w:pPr>
      <w:r w:rsidDel="00000000" w:rsidR="00000000" w:rsidRPr="00000000">
        <w:rPr>
          <w:b w:val="1"/>
          <w:color w:val="119314"/>
          <w:sz w:val="20"/>
          <w:szCs w:val="20"/>
          <w:rtl w:val="0"/>
        </w:rPr>
        <w:t xml:space="preserve">OUR SLOGAN</w:t>
      </w:r>
    </w:p>
    <w:p w:rsidR="00000000" w:rsidDel="00000000" w:rsidP="00000000" w:rsidRDefault="00000000" w:rsidRPr="00000000" w14:paraId="0000000E">
      <w:pPr>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Everyone Plays. </w:t>
      </w:r>
    </w:p>
    <w:p w:rsidR="00000000" w:rsidDel="00000000" w:rsidP="00000000" w:rsidRDefault="00000000" w:rsidRPr="00000000" w14:paraId="0000000F">
      <w:pPr>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10">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We’re serious about bringing recreation to every resident in Morgan County.</w:t>
      </w:r>
    </w:p>
    <w:p w:rsidR="00000000" w:rsidDel="00000000" w:rsidP="00000000" w:rsidRDefault="00000000" w:rsidRPr="00000000" w14:paraId="00000011">
      <w:pPr>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12">
      <w:pPr>
        <w:rPr>
          <w:b w:val="1"/>
          <w:color w:val="119314"/>
          <w:sz w:val="20"/>
          <w:szCs w:val="20"/>
        </w:rPr>
      </w:pPr>
      <w:r w:rsidDel="00000000" w:rsidR="00000000" w:rsidRPr="00000000">
        <w:rPr>
          <w:b w:val="1"/>
          <w:color w:val="119314"/>
          <w:sz w:val="20"/>
          <w:szCs w:val="20"/>
          <w:rtl w:val="0"/>
        </w:rPr>
        <w:t xml:space="preserve">OUR MISSION</w:t>
      </w:r>
    </w:p>
    <w:p w:rsidR="00000000" w:rsidDel="00000000" w:rsidP="00000000" w:rsidRDefault="00000000" w:rsidRPr="00000000" w14:paraId="00000013">
      <w:pPr>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Connecting Morgan County residents of all ages to fun, affordable, and expansive recreation.</w:t>
      </w:r>
    </w:p>
    <w:p w:rsidR="00000000" w:rsidDel="00000000" w:rsidP="00000000" w:rsidRDefault="00000000" w:rsidRPr="00000000" w14:paraId="00000014">
      <w:pPr>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15">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We want the world to know that recreation is supposed to be fun and within reach for everyone. </w:t>
      </w:r>
    </w:p>
    <w:p w:rsidR="00000000" w:rsidDel="00000000" w:rsidP="00000000" w:rsidRDefault="00000000" w:rsidRPr="00000000" w14:paraId="00000016">
      <w:pPr>
        <w:rPr>
          <w:rFonts w:ascii="Nunito Light" w:cs="Nunito Light" w:eastAsia="Nunito Light" w:hAnsi="Nunito Light"/>
          <w:i w:val="1"/>
          <w:sz w:val="20"/>
          <w:szCs w:val="20"/>
        </w:rPr>
      </w:pPr>
      <w:r w:rsidDel="00000000" w:rsidR="00000000" w:rsidRPr="00000000">
        <w:rPr>
          <w:rtl w:val="0"/>
        </w:rPr>
      </w:r>
    </w:p>
    <w:p w:rsidR="00000000" w:rsidDel="00000000" w:rsidP="00000000" w:rsidRDefault="00000000" w:rsidRPr="00000000" w14:paraId="00000017">
      <w:pPr>
        <w:rPr>
          <w:b w:val="1"/>
          <w:color w:val="119314"/>
          <w:sz w:val="20"/>
          <w:szCs w:val="20"/>
        </w:rPr>
      </w:pPr>
      <w:r w:rsidDel="00000000" w:rsidR="00000000" w:rsidRPr="00000000">
        <w:rPr>
          <w:b w:val="1"/>
          <w:color w:val="119314"/>
          <w:sz w:val="20"/>
          <w:szCs w:val="20"/>
          <w:rtl w:val="0"/>
        </w:rPr>
        <w:t xml:space="preserve">FUNDING GOAL</w:t>
      </w:r>
    </w:p>
    <w:p w:rsidR="00000000" w:rsidDel="00000000" w:rsidP="00000000" w:rsidRDefault="00000000" w:rsidRPr="00000000" w14:paraId="00000018">
      <w:pPr>
        <w:rPr>
          <w:rFonts w:ascii="Nunito Light" w:cs="Nunito Light" w:eastAsia="Nunito Light" w:hAnsi="Nunito Light"/>
          <w:sz w:val="20"/>
          <w:szCs w:val="20"/>
        </w:rPr>
      </w:pPr>
      <w:r w:rsidDel="00000000" w:rsidR="00000000" w:rsidRPr="00000000">
        <w:rPr>
          <w:rFonts w:ascii="Nunito Light" w:cs="Nunito Light" w:eastAsia="Nunito Light" w:hAnsi="Nunito Light"/>
          <w:sz w:val="20"/>
          <w:szCs w:val="20"/>
          <w:rtl w:val="0"/>
        </w:rPr>
        <w:t xml:space="preserve">COVID-19 related safety precautions have disrupted typical recreation in Morgan County. Morgan Strong believes recreation is still critical and that our community needs recreation more than ever. This grant will help local organizations which serve Morgan County residents, especially low-income youth and families with limited English proficiency.</w:t>
      </w:r>
    </w:p>
    <w:p w:rsidR="00000000" w:rsidDel="00000000" w:rsidP="00000000" w:rsidRDefault="00000000" w:rsidRPr="00000000" w14:paraId="00000019">
      <w:pPr>
        <w:rPr>
          <w:b w:val="1"/>
          <w:color w:val="119314"/>
          <w:sz w:val="20"/>
          <w:szCs w:val="20"/>
        </w:rPr>
      </w:pPr>
      <w:r w:rsidDel="00000000" w:rsidR="00000000" w:rsidRPr="00000000">
        <w:rPr>
          <w:rtl w:val="0"/>
        </w:rPr>
      </w:r>
    </w:p>
    <w:p w:rsidR="00000000" w:rsidDel="00000000" w:rsidP="00000000" w:rsidRDefault="00000000" w:rsidRPr="00000000" w14:paraId="0000001A">
      <w:pPr>
        <w:rPr>
          <w:b w:val="1"/>
          <w:color w:val="119314"/>
          <w:sz w:val="20"/>
          <w:szCs w:val="20"/>
        </w:rPr>
      </w:pPr>
      <w:r w:rsidDel="00000000" w:rsidR="00000000" w:rsidRPr="00000000">
        <w:rPr>
          <w:b w:val="1"/>
          <w:color w:val="119314"/>
          <w:sz w:val="20"/>
          <w:szCs w:val="20"/>
          <w:rtl w:val="0"/>
        </w:rPr>
        <w:t xml:space="preserve">FUNDING DESCRIPTION</w:t>
      </w:r>
    </w:p>
    <w:p w:rsidR="00000000" w:rsidDel="00000000" w:rsidP="00000000" w:rsidRDefault="00000000" w:rsidRPr="00000000" w14:paraId="0000001B">
      <w:pPr>
        <w:numPr>
          <w:ilvl w:val="0"/>
          <w:numId w:val="2"/>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Funding will support private, non-profit, and government organizations that provide recreation services to youth. </w:t>
      </w:r>
    </w:p>
    <w:p w:rsidR="00000000" w:rsidDel="00000000" w:rsidP="00000000" w:rsidRDefault="00000000" w:rsidRPr="00000000" w14:paraId="0000001C">
      <w:pPr>
        <w:numPr>
          <w:ilvl w:val="0"/>
          <w:numId w:val="2"/>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Youth are defined in this application as Morgan County youth, 21 years and younger.</w:t>
      </w:r>
    </w:p>
    <w:p w:rsidR="00000000" w:rsidDel="00000000" w:rsidP="00000000" w:rsidRDefault="00000000" w:rsidRPr="00000000" w14:paraId="0000001D">
      <w:pPr>
        <w:numPr>
          <w:ilvl w:val="0"/>
          <w:numId w:val="2"/>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Recreation is defined as any enriching activity that supports youth physical, social, and emotional health.</w:t>
      </w:r>
    </w:p>
    <w:p w:rsidR="00000000" w:rsidDel="00000000" w:rsidP="00000000" w:rsidRDefault="00000000" w:rsidRPr="00000000" w14:paraId="0000001E">
      <w:pPr>
        <w:numPr>
          <w:ilvl w:val="0"/>
          <w:numId w:val="2"/>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Awards may support free events, reduced tuition or rates, free enrollment, and related operating costs to free events for youth.</w:t>
      </w:r>
    </w:p>
    <w:p w:rsidR="00000000" w:rsidDel="00000000" w:rsidP="00000000" w:rsidRDefault="00000000" w:rsidRPr="00000000" w14:paraId="0000001F">
      <w:pPr>
        <w:numPr>
          <w:ilvl w:val="0"/>
          <w:numId w:val="2"/>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Awards are $500 - $5,000.</w:t>
      </w:r>
    </w:p>
    <w:p w:rsidR="00000000" w:rsidDel="00000000" w:rsidP="00000000" w:rsidRDefault="00000000" w:rsidRPr="00000000" w14:paraId="00000020">
      <w:pPr>
        <w:ind w:left="0" w:firstLine="0"/>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21">
      <w:pPr>
        <w:rPr>
          <w:b w:val="1"/>
          <w:color w:val="119314"/>
          <w:sz w:val="20"/>
          <w:szCs w:val="20"/>
        </w:rPr>
      </w:pPr>
      <w:r w:rsidDel="00000000" w:rsidR="00000000" w:rsidRPr="00000000">
        <w:rPr>
          <w:b w:val="1"/>
          <w:color w:val="119314"/>
          <w:sz w:val="20"/>
          <w:szCs w:val="20"/>
          <w:rtl w:val="0"/>
        </w:rPr>
        <w:t xml:space="preserve">TIMELINE</w:t>
      </w:r>
    </w:p>
    <w:p w:rsidR="00000000" w:rsidDel="00000000" w:rsidP="00000000" w:rsidRDefault="00000000" w:rsidRPr="00000000" w14:paraId="00000022">
      <w:pPr>
        <w:ind w:left="0" w:firstLine="0"/>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23">
      <w:pPr>
        <w:numPr>
          <w:ilvl w:val="0"/>
          <w:numId w:val="3"/>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Submit this completed document to info@morganstrong.org by August 31, 2020.</w:t>
      </w:r>
    </w:p>
    <w:p w:rsidR="00000000" w:rsidDel="00000000" w:rsidP="00000000" w:rsidRDefault="00000000" w:rsidRPr="00000000" w14:paraId="00000024">
      <w:pPr>
        <w:numPr>
          <w:ilvl w:val="0"/>
          <w:numId w:val="3"/>
        </w:numPr>
        <w:ind w:left="720" w:hanging="360"/>
        <w:rPr>
          <w:rFonts w:ascii="Nunito Light" w:cs="Nunito Light" w:eastAsia="Nunito Light" w:hAnsi="Nunito Light"/>
          <w:u w:val="none"/>
        </w:rPr>
      </w:pPr>
      <w:r w:rsidDel="00000000" w:rsidR="00000000" w:rsidRPr="00000000">
        <w:rPr>
          <w:rFonts w:ascii="Nunito Light" w:cs="Nunito Light" w:eastAsia="Nunito Light" w:hAnsi="Nunito Light"/>
          <w:sz w:val="20"/>
          <w:szCs w:val="20"/>
          <w:rtl w:val="0"/>
        </w:rPr>
        <w:t xml:space="preserve">Applications will be reviewed by Board Members of Morgan Strong and assessed using a standardized rubric. Applicants will be contacted about funding status by September 15, 2020.</w:t>
      </w:r>
    </w:p>
    <w:p w:rsidR="00000000" w:rsidDel="00000000" w:rsidP="00000000" w:rsidRDefault="00000000" w:rsidRPr="00000000" w14:paraId="00000025">
      <w:pPr>
        <w:ind w:left="0" w:firstLine="0"/>
        <w:rPr>
          <w:rFonts w:ascii="Nunito Light" w:cs="Nunito Light" w:eastAsia="Nunito Light" w:hAnsi="Nunito Ligh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ind w:left="0" w:firstLine="0"/>
        <w:rPr>
          <w:rFonts w:ascii="Nunito Light" w:cs="Nunito Light" w:eastAsia="Nunito Light" w:hAnsi="Nunito Light"/>
          <w:sz w:val="20"/>
          <w:szCs w:val="20"/>
        </w:rPr>
      </w:pPr>
      <w:r w:rsidDel="00000000" w:rsidR="00000000" w:rsidRPr="00000000">
        <w:rPr>
          <w:rtl w:val="0"/>
        </w:rPr>
      </w:r>
    </w:p>
    <w:p w:rsidR="00000000" w:rsidDel="00000000" w:rsidP="00000000" w:rsidRDefault="00000000" w:rsidRPr="00000000" w14:paraId="00000027">
      <w:pPr>
        <w:rPr>
          <w:b w:val="1"/>
          <w:color w:val="119314"/>
          <w:sz w:val="20"/>
          <w:szCs w:val="20"/>
        </w:rPr>
      </w:pPr>
      <w:r w:rsidDel="00000000" w:rsidR="00000000" w:rsidRPr="00000000">
        <w:rPr>
          <w:b w:val="1"/>
          <w:color w:val="119314"/>
          <w:sz w:val="20"/>
          <w:szCs w:val="20"/>
          <w:rtl w:val="0"/>
        </w:rPr>
        <w:t xml:space="preserve">SECTION I: TELL US ABOUT YOUR ORGANIZATION</w:t>
      </w:r>
    </w:p>
    <w:p w:rsidR="00000000" w:rsidDel="00000000" w:rsidP="00000000" w:rsidRDefault="00000000" w:rsidRPr="00000000" w14:paraId="00000028">
      <w:pPr>
        <w:rPr>
          <w:b w:val="1"/>
          <w:color w:val="119314"/>
          <w:sz w:val="20"/>
          <w:szCs w:val="2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color w:val="119314"/>
                <w:sz w:val="20"/>
                <w:szCs w:val="20"/>
              </w:rPr>
            </w:pPr>
            <w:r w:rsidDel="00000000" w:rsidR="00000000" w:rsidRPr="00000000">
              <w:rPr>
                <w:b w:val="1"/>
                <w:color w:val="119314"/>
                <w:sz w:val="20"/>
                <w:szCs w:val="20"/>
                <w:rtl w:val="0"/>
              </w:rPr>
              <w:t xml:space="preserve">ORGANIZATION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2B">
      <w:pPr>
        <w:rPr>
          <w:b w:val="1"/>
          <w:color w:val="119314"/>
          <w:sz w:val="20"/>
          <w:szCs w:val="2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color w:val="119314"/>
                <w:sz w:val="20"/>
                <w:szCs w:val="20"/>
              </w:rPr>
            </w:pPr>
            <w:r w:rsidDel="00000000" w:rsidR="00000000" w:rsidRPr="00000000">
              <w:rPr>
                <w:b w:val="1"/>
                <w:color w:val="119314"/>
                <w:sz w:val="20"/>
                <w:szCs w:val="20"/>
                <w:rtl w:val="0"/>
              </w:rPr>
              <w:t xml:space="preserve">ORGANIZATION MAILING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2E">
      <w:pPr>
        <w:rPr>
          <w:b w:val="1"/>
          <w:color w:val="119314"/>
          <w:sz w:val="20"/>
          <w:szCs w:val="20"/>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color w:val="119314"/>
                <w:sz w:val="20"/>
                <w:szCs w:val="20"/>
              </w:rPr>
            </w:pPr>
            <w:r w:rsidDel="00000000" w:rsidR="00000000" w:rsidRPr="00000000">
              <w:rPr>
                <w:b w:val="1"/>
                <w:color w:val="119314"/>
                <w:sz w:val="20"/>
                <w:szCs w:val="20"/>
                <w:rtl w:val="0"/>
              </w:rPr>
              <w:t xml:space="preserve">ORGANIZATION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31">
      <w:pPr>
        <w:rPr>
          <w:b w:val="1"/>
          <w:color w:val="119314"/>
          <w:sz w:val="20"/>
          <w:szCs w:val="20"/>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color w:val="119314"/>
                <w:sz w:val="20"/>
                <w:szCs w:val="20"/>
              </w:rPr>
            </w:pPr>
            <w:r w:rsidDel="00000000" w:rsidR="00000000" w:rsidRPr="00000000">
              <w:rPr>
                <w:b w:val="1"/>
                <w:color w:val="119314"/>
                <w:sz w:val="20"/>
                <w:szCs w:val="20"/>
                <w:rtl w:val="0"/>
              </w:rPr>
              <w:t xml:space="preserve">MAIN CONTACT FOR GRANT [FIRST NAME, LAST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34">
      <w:pPr>
        <w:rPr>
          <w:b w:val="1"/>
          <w:color w:val="119314"/>
          <w:sz w:val="20"/>
          <w:szCs w:val="20"/>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color w:val="119314"/>
                <w:sz w:val="20"/>
                <w:szCs w:val="20"/>
              </w:rPr>
            </w:pPr>
            <w:r w:rsidDel="00000000" w:rsidR="00000000" w:rsidRPr="00000000">
              <w:rPr>
                <w:b w:val="1"/>
                <w:color w:val="119314"/>
                <w:sz w:val="20"/>
                <w:szCs w:val="20"/>
                <w:rtl w:val="0"/>
              </w:rPr>
              <w:t xml:space="preserve">MAIN CONTACT 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37">
      <w:pPr>
        <w:rPr>
          <w:b w:val="1"/>
          <w:color w:val="119314"/>
          <w:sz w:val="20"/>
          <w:szCs w:val="20"/>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9314"/>
                <w:sz w:val="20"/>
                <w:szCs w:val="20"/>
              </w:rPr>
            </w:pPr>
            <w:r w:rsidDel="00000000" w:rsidR="00000000" w:rsidRPr="00000000">
              <w:rPr>
                <w:b w:val="1"/>
                <w:color w:val="119314"/>
                <w:sz w:val="20"/>
                <w:szCs w:val="20"/>
                <w:rtl w:val="0"/>
              </w:rPr>
              <w:t xml:space="preserve">WHAT IS YOUR MISSION?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9314"/>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9314"/>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9314"/>
                <w:sz w:val="20"/>
                <w:szCs w:val="20"/>
              </w:rPr>
            </w:pPr>
            <w:r w:rsidDel="00000000" w:rsidR="00000000" w:rsidRPr="00000000">
              <w:rPr>
                <w:rtl w:val="0"/>
              </w:rPr>
            </w:r>
          </w:p>
        </w:tc>
      </w:tr>
    </w:tbl>
    <w:p w:rsidR="00000000" w:rsidDel="00000000" w:rsidP="00000000" w:rsidRDefault="00000000" w:rsidRPr="00000000" w14:paraId="0000003C">
      <w:pPr>
        <w:rPr>
          <w:b w:val="1"/>
          <w:color w:val="119314"/>
          <w:sz w:val="20"/>
          <w:szCs w:val="20"/>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color w:val="119314"/>
                <w:sz w:val="20"/>
                <w:szCs w:val="20"/>
              </w:rPr>
            </w:pPr>
            <w:r w:rsidDel="00000000" w:rsidR="00000000" w:rsidRPr="00000000">
              <w:rPr>
                <w:b w:val="1"/>
                <w:color w:val="119314"/>
                <w:sz w:val="20"/>
                <w:szCs w:val="20"/>
                <w:rtl w:val="0"/>
              </w:rPr>
              <w:t xml:space="preserve">HOW DO YOU CURRENTLY PROVIDE RECREATION TO MORGAN COUNTY YOUTH?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41">
      <w:pPr>
        <w:rPr>
          <w:b w:val="1"/>
          <w:color w:val="119314"/>
          <w:sz w:val="20"/>
          <w:szCs w:val="20"/>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color w:val="119314"/>
                <w:sz w:val="20"/>
                <w:szCs w:val="20"/>
              </w:rPr>
            </w:pPr>
            <w:r w:rsidDel="00000000" w:rsidR="00000000" w:rsidRPr="00000000">
              <w:rPr>
                <w:b w:val="1"/>
                <w:color w:val="119314"/>
                <w:sz w:val="20"/>
                <w:szCs w:val="20"/>
                <w:rtl w:val="0"/>
              </w:rPr>
              <w:t xml:space="preserve">HOW MANY YOUTH DO YOU CURRENTLY 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46">
      <w:pPr>
        <w:rPr>
          <w:b w:val="1"/>
          <w:color w:val="119314"/>
          <w:sz w:val="20"/>
          <w:szCs w:val="20"/>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119314"/>
                <w:sz w:val="20"/>
                <w:szCs w:val="20"/>
              </w:rPr>
            </w:pPr>
            <w:r w:rsidDel="00000000" w:rsidR="00000000" w:rsidRPr="00000000">
              <w:rPr>
                <w:b w:val="1"/>
                <w:color w:val="119314"/>
                <w:sz w:val="20"/>
                <w:szCs w:val="20"/>
                <w:rtl w:val="0"/>
              </w:rPr>
              <w:t xml:space="preserve">DO YOU HAVE A REDUCED RATE FOR LOW-INCOME YOUTH?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49">
      <w:pPr>
        <w:rPr>
          <w:b w:val="1"/>
          <w:color w:val="119314"/>
          <w:sz w:val="20"/>
          <w:szCs w:val="20"/>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color w:val="119314"/>
                <w:sz w:val="20"/>
                <w:szCs w:val="20"/>
              </w:rPr>
            </w:pPr>
            <w:r w:rsidDel="00000000" w:rsidR="00000000" w:rsidRPr="00000000">
              <w:rPr>
                <w:b w:val="1"/>
                <w:color w:val="119314"/>
                <w:sz w:val="20"/>
                <w:szCs w:val="20"/>
                <w:rtl w:val="0"/>
              </w:rPr>
              <w:t xml:space="preserve">IF YES, HOW DO YOU DETERMINE LOW-INCOME?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4C">
      <w:pPr>
        <w:rPr>
          <w:b w:val="1"/>
          <w:color w:val="119314"/>
          <w:sz w:val="20"/>
          <w:szCs w:val="20"/>
        </w:rPr>
      </w:pPr>
      <w:r w:rsidDel="00000000" w:rsidR="00000000" w:rsidRPr="00000000">
        <w:rPr>
          <w:rtl w:val="0"/>
        </w:rPr>
      </w:r>
    </w:p>
    <w:p w:rsidR="00000000" w:rsidDel="00000000" w:rsidP="00000000" w:rsidRDefault="00000000" w:rsidRPr="00000000" w14:paraId="0000004D">
      <w:pPr>
        <w:rPr>
          <w:b w:val="1"/>
          <w:color w:val="119314"/>
          <w:sz w:val="20"/>
          <w:szCs w:val="20"/>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color w:val="119314"/>
                <w:sz w:val="20"/>
                <w:szCs w:val="20"/>
              </w:rPr>
            </w:pPr>
            <w:r w:rsidDel="00000000" w:rsidR="00000000" w:rsidRPr="00000000">
              <w:rPr>
                <w:b w:val="1"/>
                <w:color w:val="119314"/>
                <w:sz w:val="20"/>
                <w:szCs w:val="20"/>
                <w:rtl w:val="0"/>
              </w:rPr>
              <w:t xml:space="preserve">DO YOU WORK TO ENGAGE FAMILIES WITH LIMITED ENGLISH PROFICIENCY?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50">
      <w:pPr>
        <w:rPr>
          <w:b w:val="1"/>
          <w:color w:val="119314"/>
          <w:sz w:val="20"/>
          <w:szCs w:val="20"/>
        </w:rPr>
      </w:pPr>
      <w:r w:rsidDel="00000000" w:rsidR="00000000" w:rsidRPr="00000000">
        <w:rPr>
          <w:rtl w:val="0"/>
        </w:rPr>
      </w:r>
    </w:p>
    <w:p w:rsidR="00000000" w:rsidDel="00000000" w:rsidP="00000000" w:rsidRDefault="00000000" w:rsidRPr="00000000" w14:paraId="00000051">
      <w:pPr>
        <w:rPr>
          <w:b w:val="1"/>
          <w:color w:val="119314"/>
          <w:sz w:val="20"/>
          <w:szCs w:val="20"/>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color w:val="119314"/>
                <w:sz w:val="20"/>
                <w:szCs w:val="20"/>
              </w:rPr>
            </w:pPr>
            <w:r w:rsidDel="00000000" w:rsidR="00000000" w:rsidRPr="00000000">
              <w:rPr>
                <w:b w:val="1"/>
                <w:color w:val="119314"/>
                <w:sz w:val="20"/>
                <w:szCs w:val="20"/>
                <w:rtl w:val="0"/>
              </w:rPr>
              <w:t xml:space="preserve">IF YES, EXPLAIN YOUR ENGAGEMENT EFFORTS.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54">
      <w:pPr>
        <w:rPr>
          <w:b w:val="1"/>
          <w:color w:val="119314"/>
          <w:sz w:val="20"/>
          <w:szCs w:val="20"/>
        </w:rPr>
      </w:pPr>
      <w:r w:rsidDel="00000000" w:rsidR="00000000" w:rsidRPr="00000000">
        <w:rPr>
          <w:rtl w:val="0"/>
        </w:rPr>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color w:val="119314"/>
                <w:sz w:val="20"/>
                <w:szCs w:val="20"/>
              </w:rPr>
            </w:pPr>
            <w:r w:rsidDel="00000000" w:rsidR="00000000" w:rsidRPr="00000000">
              <w:rPr>
                <w:b w:val="1"/>
                <w:color w:val="119314"/>
                <w:sz w:val="20"/>
                <w:szCs w:val="20"/>
                <w:rtl w:val="0"/>
              </w:rPr>
              <w:t xml:space="preserve">WHAT ARE YOUR CURRENT EFFORTS TO MAINTAIN A SAFE ENVIRONMENT?</w:t>
              <w:br w:type="textWrapping"/>
              <w:t xml:space="preserve">(Limit class sizes, physical distancing, providing masks,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color w:val="119314"/>
          <w:sz w:val="20"/>
          <w:szCs w:val="20"/>
        </w:rPr>
      </w:pPr>
      <w:r w:rsidDel="00000000" w:rsidR="00000000" w:rsidRPr="00000000">
        <w:rPr>
          <w:rtl w:val="0"/>
        </w:rPr>
      </w:r>
    </w:p>
    <w:p w:rsidR="00000000" w:rsidDel="00000000" w:rsidP="00000000" w:rsidRDefault="00000000" w:rsidRPr="00000000" w14:paraId="0000005D">
      <w:pPr>
        <w:rPr>
          <w:b w:val="1"/>
          <w:color w:val="119314"/>
          <w:sz w:val="20"/>
          <w:szCs w:val="20"/>
        </w:rPr>
      </w:pPr>
      <w:r w:rsidDel="00000000" w:rsidR="00000000" w:rsidRPr="00000000">
        <w:rPr>
          <w:rtl w:val="0"/>
        </w:rPr>
      </w:r>
    </w:p>
    <w:p w:rsidR="00000000" w:rsidDel="00000000" w:rsidP="00000000" w:rsidRDefault="00000000" w:rsidRPr="00000000" w14:paraId="0000005E">
      <w:pPr>
        <w:rPr>
          <w:b w:val="1"/>
          <w:color w:val="11931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F">
      <w:pPr>
        <w:rPr>
          <w:b w:val="1"/>
          <w:color w:val="119314"/>
          <w:sz w:val="20"/>
          <w:szCs w:val="20"/>
        </w:rPr>
      </w:pPr>
      <w:r w:rsidDel="00000000" w:rsidR="00000000" w:rsidRPr="00000000">
        <w:rPr>
          <w:b w:val="1"/>
          <w:color w:val="119314"/>
          <w:sz w:val="20"/>
          <w:szCs w:val="20"/>
          <w:rtl w:val="0"/>
        </w:rPr>
        <w:t xml:space="preserve">SECTION II: TELL US ABOUT YOUR PROPOSAL</w:t>
      </w:r>
    </w:p>
    <w:p w:rsidR="00000000" w:rsidDel="00000000" w:rsidP="00000000" w:rsidRDefault="00000000" w:rsidRPr="00000000" w14:paraId="00000060">
      <w:pPr>
        <w:rPr>
          <w:b w:val="1"/>
          <w:color w:val="119314"/>
          <w:sz w:val="20"/>
          <w:szCs w:val="20"/>
        </w:rPr>
      </w:pPr>
      <w:r w:rsidDel="00000000" w:rsidR="00000000" w:rsidRPr="00000000">
        <w:rPr>
          <w:rtl w:val="0"/>
        </w:rPr>
      </w:r>
    </w:p>
    <w:tbl>
      <w:tblPr>
        <w:tblStyle w:val="Table1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color w:val="119314"/>
                <w:sz w:val="20"/>
                <w:szCs w:val="20"/>
              </w:rPr>
            </w:pPr>
            <w:r w:rsidDel="00000000" w:rsidR="00000000" w:rsidRPr="00000000">
              <w:rPr>
                <w:b w:val="1"/>
                <w:color w:val="119314"/>
                <w:sz w:val="20"/>
                <w:szCs w:val="20"/>
                <w:rtl w:val="0"/>
              </w:rPr>
              <w:t xml:space="preserve">REQUESTED AMOUNT ($500 - $5000)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color w:val="119314"/>
                <w:sz w:val="20"/>
                <w:szCs w:val="20"/>
              </w:rPr>
            </w:pPr>
            <w:r w:rsidDel="00000000" w:rsidR="00000000" w:rsidRPr="00000000">
              <w:rPr>
                <w:b w:val="1"/>
                <w:color w:val="119314"/>
                <w:sz w:val="20"/>
                <w:szCs w:val="20"/>
                <w:rtl w:val="0"/>
              </w:rPr>
              <w:t xml:space="preserve">$</w:t>
            </w:r>
          </w:p>
        </w:tc>
      </w:tr>
    </w:tbl>
    <w:p w:rsidR="00000000" w:rsidDel="00000000" w:rsidP="00000000" w:rsidRDefault="00000000" w:rsidRPr="00000000" w14:paraId="00000063">
      <w:pPr>
        <w:rPr>
          <w:b w:val="1"/>
          <w:color w:val="119314"/>
          <w:sz w:val="20"/>
          <w:szCs w:val="20"/>
        </w:rPr>
      </w:pPr>
      <w:r w:rsidDel="00000000" w:rsidR="00000000" w:rsidRPr="00000000">
        <w:rPr>
          <w:rtl w:val="0"/>
        </w:rPr>
      </w:r>
    </w:p>
    <w:tbl>
      <w:tblPr>
        <w:tblStyle w:val="Table1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color w:val="119314"/>
                <w:sz w:val="20"/>
                <w:szCs w:val="20"/>
              </w:rPr>
            </w:pPr>
            <w:r w:rsidDel="00000000" w:rsidR="00000000" w:rsidRPr="00000000">
              <w:rPr>
                <w:b w:val="1"/>
                <w:color w:val="119314"/>
                <w:sz w:val="20"/>
                <w:szCs w:val="20"/>
                <w:rtl w:val="0"/>
              </w:rPr>
              <w:t xml:space="preserve">HOW WILL YOU USE THE FUNDING?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1"/>
              </w:numPr>
              <w:spacing w:line="240" w:lineRule="auto"/>
              <w:ind w:left="720" w:hanging="360"/>
              <w:rPr>
                <w:b w:val="1"/>
                <w:color w:val="119314"/>
                <w:sz w:val="20"/>
                <w:szCs w:val="20"/>
                <w:u w:val="none"/>
              </w:rPr>
            </w:pPr>
            <w:r w:rsidDel="00000000" w:rsidR="00000000" w:rsidRPr="00000000">
              <w:rPr>
                <w:b w:val="1"/>
                <w:color w:val="119314"/>
                <w:sz w:val="20"/>
                <w:szCs w:val="20"/>
                <w:rtl w:val="0"/>
              </w:rPr>
              <w:t xml:space="preserve">Scholarships (No fee for participating youth)</w:t>
            </w:r>
          </w:p>
          <w:p w:rsidR="00000000" w:rsidDel="00000000" w:rsidP="00000000" w:rsidRDefault="00000000" w:rsidRPr="00000000" w14:paraId="00000066">
            <w:pPr>
              <w:widowControl w:val="0"/>
              <w:numPr>
                <w:ilvl w:val="0"/>
                <w:numId w:val="1"/>
              </w:numPr>
              <w:spacing w:line="240" w:lineRule="auto"/>
              <w:ind w:left="720" w:hanging="360"/>
              <w:rPr>
                <w:b w:val="1"/>
                <w:color w:val="119314"/>
                <w:sz w:val="20"/>
                <w:szCs w:val="20"/>
                <w:u w:val="none"/>
              </w:rPr>
            </w:pPr>
            <w:r w:rsidDel="00000000" w:rsidR="00000000" w:rsidRPr="00000000">
              <w:rPr>
                <w:b w:val="1"/>
                <w:color w:val="119314"/>
                <w:sz w:val="20"/>
                <w:szCs w:val="20"/>
                <w:rtl w:val="0"/>
              </w:rPr>
              <w:t xml:space="preserve">Reduced Fees (Reduce fees for all participants or eligible youth with set eligibility criteria)</w:t>
            </w:r>
          </w:p>
          <w:p w:rsidR="00000000" w:rsidDel="00000000" w:rsidP="00000000" w:rsidRDefault="00000000" w:rsidRPr="00000000" w14:paraId="00000067">
            <w:pPr>
              <w:widowControl w:val="0"/>
              <w:numPr>
                <w:ilvl w:val="0"/>
                <w:numId w:val="1"/>
              </w:numPr>
              <w:spacing w:line="240" w:lineRule="auto"/>
              <w:ind w:left="720" w:hanging="360"/>
              <w:rPr>
                <w:b w:val="1"/>
                <w:color w:val="119314"/>
                <w:sz w:val="20"/>
                <w:szCs w:val="20"/>
                <w:u w:val="none"/>
              </w:rPr>
            </w:pPr>
            <w:r w:rsidDel="00000000" w:rsidR="00000000" w:rsidRPr="00000000">
              <w:rPr>
                <w:b w:val="1"/>
                <w:color w:val="119314"/>
                <w:sz w:val="20"/>
                <w:szCs w:val="20"/>
                <w:rtl w:val="0"/>
              </w:rPr>
              <w:t xml:space="preserve">Free programming (No fees)</w:t>
            </w:r>
          </w:p>
          <w:p w:rsidR="00000000" w:rsidDel="00000000" w:rsidP="00000000" w:rsidRDefault="00000000" w:rsidRPr="00000000" w14:paraId="00000068">
            <w:pPr>
              <w:widowControl w:val="0"/>
              <w:numPr>
                <w:ilvl w:val="0"/>
                <w:numId w:val="1"/>
              </w:numPr>
              <w:spacing w:line="240" w:lineRule="auto"/>
              <w:ind w:left="720" w:hanging="360"/>
              <w:rPr>
                <w:b w:val="1"/>
                <w:color w:val="119314"/>
                <w:sz w:val="20"/>
                <w:szCs w:val="20"/>
                <w:u w:val="none"/>
              </w:rPr>
            </w:pPr>
            <w:r w:rsidDel="00000000" w:rsidR="00000000" w:rsidRPr="00000000">
              <w:rPr>
                <w:b w:val="1"/>
                <w:color w:val="119314"/>
                <w:sz w:val="20"/>
                <w:szCs w:val="20"/>
                <w:rtl w:val="0"/>
              </w:rPr>
              <w:t xml:space="preserve">Other: </w:t>
            </w:r>
          </w:p>
          <w:p w:rsidR="00000000" w:rsidDel="00000000" w:rsidP="00000000" w:rsidRDefault="00000000" w:rsidRPr="00000000" w14:paraId="00000069">
            <w:pPr>
              <w:widowControl w:val="0"/>
              <w:spacing w:line="240" w:lineRule="auto"/>
              <w:ind w:left="720" w:firstLine="0"/>
              <w:rPr>
                <w:b w:val="1"/>
                <w:color w:val="119314"/>
                <w:sz w:val="20"/>
                <w:szCs w:val="20"/>
              </w:rPr>
            </w:pPr>
            <w:r w:rsidDel="00000000" w:rsidR="00000000" w:rsidRPr="00000000">
              <w:rPr>
                <w:rtl w:val="0"/>
              </w:rPr>
            </w:r>
          </w:p>
        </w:tc>
      </w:tr>
    </w:tbl>
    <w:p w:rsidR="00000000" w:rsidDel="00000000" w:rsidP="00000000" w:rsidRDefault="00000000" w:rsidRPr="00000000" w14:paraId="0000006A">
      <w:pPr>
        <w:rPr>
          <w:b w:val="1"/>
          <w:color w:val="119314"/>
          <w:sz w:val="20"/>
          <w:szCs w:val="20"/>
        </w:rPr>
      </w:pPr>
      <w:r w:rsidDel="00000000" w:rsidR="00000000" w:rsidRPr="00000000">
        <w:rPr>
          <w:rtl w:val="0"/>
        </w:rPr>
      </w:r>
    </w:p>
    <w:tbl>
      <w:tblPr>
        <w:tblStyle w:val="Table1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color w:val="119314"/>
                <w:sz w:val="20"/>
                <w:szCs w:val="20"/>
              </w:rPr>
            </w:pPr>
            <w:r w:rsidDel="00000000" w:rsidR="00000000" w:rsidRPr="00000000">
              <w:rPr>
                <w:b w:val="1"/>
                <w:color w:val="119314"/>
                <w:sz w:val="20"/>
                <w:szCs w:val="20"/>
                <w:rtl w:val="0"/>
              </w:rPr>
              <w:t xml:space="preserve">WHAT IS THE OVERALL GOAL OF YOUR PROPOSAL? DESCRIBE THE EVENT OR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0" w:firstLine="0"/>
              <w:rPr>
                <w:b w:val="1"/>
                <w:color w:val="119314"/>
                <w:sz w:val="20"/>
                <w:szCs w:val="20"/>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b w:val="1"/>
                <w:color w:val="119314"/>
                <w:sz w:val="20"/>
                <w:szCs w:val="20"/>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b w:val="1"/>
                <w:color w:val="119314"/>
                <w:sz w:val="20"/>
                <w:szCs w:val="20"/>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b w:val="1"/>
                <w:color w:val="119314"/>
                <w:sz w:val="20"/>
                <w:szCs w:val="20"/>
              </w:rPr>
            </w:pPr>
            <w:r w:rsidDel="00000000" w:rsidR="00000000" w:rsidRPr="00000000">
              <w:rPr>
                <w:rtl w:val="0"/>
              </w:rPr>
            </w:r>
          </w:p>
        </w:tc>
      </w:tr>
    </w:tbl>
    <w:p w:rsidR="00000000" w:rsidDel="00000000" w:rsidP="00000000" w:rsidRDefault="00000000" w:rsidRPr="00000000" w14:paraId="00000070">
      <w:pPr>
        <w:rPr>
          <w:b w:val="1"/>
          <w:color w:val="119314"/>
          <w:sz w:val="20"/>
          <w:szCs w:val="20"/>
        </w:rPr>
      </w:pPr>
      <w:r w:rsidDel="00000000" w:rsidR="00000000" w:rsidRPr="00000000">
        <w:rPr>
          <w:rtl w:val="0"/>
        </w:rPr>
      </w:r>
    </w:p>
    <w:tbl>
      <w:tblPr>
        <w:tblStyle w:val="Table1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color w:val="119314"/>
                <w:sz w:val="20"/>
                <w:szCs w:val="20"/>
              </w:rPr>
            </w:pPr>
            <w:r w:rsidDel="00000000" w:rsidR="00000000" w:rsidRPr="00000000">
              <w:rPr>
                <w:b w:val="1"/>
                <w:color w:val="119314"/>
                <w:sz w:val="20"/>
                <w:szCs w:val="20"/>
                <w:rtl w:val="0"/>
              </w:rPr>
              <w:t xml:space="preserve">HOW WILL YOU MAKE IT HAPPEN?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76">
      <w:pPr>
        <w:rPr>
          <w:b w:val="1"/>
          <w:color w:val="119314"/>
          <w:sz w:val="20"/>
          <w:szCs w:val="20"/>
        </w:rPr>
      </w:pPr>
      <w:r w:rsidDel="00000000" w:rsidR="00000000" w:rsidRPr="00000000">
        <w:rPr>
          <w:rtl w:val="0"/>
        </w:rPr>
      </w:r>
    </w:p>
    <w:tbl>
      <w:tblPr>
        <w:tblStyle w:val="Table1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color w:val="119314"/>
                <w:sz w:val="20"/>
                <w:szCs w:val="20"/>
              </w:rPr>
            </w:pPr>
            <w:r w:rsidDel="00000000" w:rsidR="00000000" w:rsidRPr="00000000">
              <w:rPr>
                <w:b w:val="1"/>
                <w:color w:val="119314"/>
                <w:sz w:val="20"/>
                <w:szCs w:val="20"/>
                <w:rtl w:val="0"/>
              </w:rPr>
              <w:t xml:space="preserve">HOW IS YOUR PROPOSAL INNOVATIVE? HOW WILL IT REACH FAMILIES WHO ARE UNDERSERVED IN RECREATION OPPORTUNITIES? </w:t>
              <w:br w:type="textWrapping"/>
              <w:t xml:space="preserve">(Consider barriers like transportation, cost, language barrier, limited space,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7F">
      <w:pPr>
        <w:rPr>
          <w:b w:val="1"/>
          <w:color w:val="119314"/>
          <w:sz w:val="20"/>
          <w:szCs w:val="20"/>
        </w:rPr>
      </w:pPr>
      <w:r w:rsidDel="00000000" w:rsidR="00000000" w:rsidRPr="00000000">
        <w:rPr>
          <w:rtl w:val="0"/>
        </w:rPr>
      </w:r>
    </w:p>
    <w:tbl>
      <w:tblPr>
        <w:tblStyle w:val="Table1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color w:val="119314"/>
                <w:sz w:val="20"/>
                <w:szCs w:val="20"/>
              </w:rPr>
            </w:pPr>
            <w:r w:rsidDel="00000000" w:rsidR="00000000" w:rsidRPr="00000000">
              <w:rPr>
                <w:b w:val="1"/>
                <w:color w:val="119314"/>
                <w:sz w:val="20"/>
                <w:szCs w:val="20"/>
                <w:rtl w:val="0"/>
              </w:rPr>
              <w:t xml:space="preserve">INCLUDE A SHORT BUDGET DESCRIPTION HERE. </w:t>
            </w:r>
          </w:p>
          <w:p w:rsidR="00000000" w:rsidDel="00000000" w:rsidP="00000000" w:rsidRDefault="00000000" w:rsidRPr="00000000" w14:paraId="00000081">
            <w:pPr>
              <w:widowControl w:val="0"/>
              <w:spacing w:line="240" w:lineRule="auto"/>
              <w:rPr>
                <w:b w:val="1"/>
                <w:color w:val="119314"/>
                <w:sz w:val="20"/>
                <w:szCs w:val="20"/>
              </w:rPr>
            </w:pPr>
            <w:r w:rsidDel="00000000" w:rsidR="00000000" w:rsidRPr="00000000">
              <w:rPr>
                <w:b w:val="1"/>
                <w:color w:val="119314"/>
                <w:sz w:val="20"/>
                <w:szCs w:val="20"/>
                <w:rtl w:val="0"/>
              </w:rPr>
              <w:t xml:space="preserve">(Items to consider: translation services, equipment, staffing, promotion activities,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b w:val="1"/>
                <w:color w:val="119314"/>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b w:val="1"/>
                <w:color w:val="119314"/>
                <w:sz w:val="20"/>
                <w:szCs w:val="20"/>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Nunito" w:cs="Nunito" w:eastAsia="Nunito" w:hAnsi="Nunito"/>
          <w:sz w:val="20"/>
          <w:szCs w:val="20"/>
        </w:rPr>
      </w:pPr>
      <w:r w:rsidDel="00000000" w:rsidR="00000000" w:rsidRPr="00000000">
        <w:rPr>
          <w:b w:val="1"/>
          <w:color w:val="119314"/>
          <w:sz w:val="20"/>
          <w:szCs w:val="20"/>
          <w:rtl w:val="0"/>
        </w:rPr>
        <w:t xml:space="preserve">THANK YOU FOR YOUR APPLICATION.</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Light-regular.ttf"/><Relationship Id="rId6" Type="http://schemas.openxmlformats.org/officeDocument/2006/relationships/font" Target="fonts/NunitoLight-bold.ttf"/><Relationship Id="rId7" Type="http://schemas.openxmlformats.org/officeDocument/2006/relationships/font" Target="fonts/NunitoLight-italic.ttf"/><Relationship Id="rId8" Type="http://schemas.openxmlformats.org/officeDocument/2006/relationships/font" Target="fonts/Nuni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